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22" w:rsidRDefault="003C6799" w:rsidP="0006316F">
      <w:pPr>
        <w:autoSpaceDE w:val="0"/>
        <w:autoSpaceDN w:val="0"/>
        <w:adjustRightInd w:val="0"/>
        <w:ind w:right="142"/>
        <w:jc w:val="center"/>
        <w:rPr>
          <w:noProof/>
        </w:rPr>
      </w:pPr>
      <w:bookmarkStart w:id="0" w:name="_GoBack"/>
      <w:bookmarkEnd w:id="0"/>
      <w:r>
        <w:rPr>
          <w:rFonts w:ascii="HelveticaNeue-BoldItalic" w:eastAsia="Times New Roman" w:hAnsi="HelveticaNeue-BoldItalic" w:cs="HelveticaNeue-BoldItalic"/>
          <w:b/>
          <w:bCs/>
          <w:i/>
          <w:iCs/>
          <w:noProof/>
          <w:color w:val="000000"/>
          <w:szCs w:val="24"/>
        </w:rPr>
        <w:drawing>
          <wp:inline distT="0" distB="0" distL="0" distR="0">
            <wp:extent cx="788476" cy="990600"/>
            <wp:effectExtent l="19050" t="0" r="0" b="0"/>
            <wp:docPr id="5" name="Picture 4" descr="NEW bta logo 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ta logo 4col.jpg"/>
                    <pic:cNvPicPr/>
                  </pic:nvPicPr>
                  <pic:blipFill>
                    <a:blip r:embed="rId5" cstate="print"/>
                    <a:stretch>
                      <a:fillRect/>
                    </a:stretch>
                  </pic:blipFill>
                  <pic:spPr>
                    <a:xfrm>
                      <a:off x="0" y="0"/>
                      <a:ext cx="792199" cy="995277"/>
                    </a:xfrm>
                    <a:prstGeom prst="rect">
                      <a:avLst/>
                    </a:prstGeom>
                  </pic:spPr>
                </pic:pic>
              </a:graphicData>
            </a:graphic>
          </wp:inline>
        </w:drawing>
      </w:r>
      <w:r w:rsidR="003E1C22">
        <w:rPr>
          <w:noProof/>
        </w:rPr>
        <w:drawing>
          <wp:inline distT="0" distB="0" distL="0" distR="0" wp14:anchorId="69DF51D6" wp14:editId="37535E47">
            <wp:extent cx="1238250" cy="828675"/>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828675"/>
                    </a:xfrm>
                    <a:prstGeom prst="rect">
                      <a:avLst/>
                    </a:prstGeom>
                    <a:noFill/>
                    <a:ln>
                      <a:noFill/>
                    </a:ln>
                  </pic:spPr>
                </pic:pic>
              </a:graphicData>
            </a:graphic>
          </wp:inline>
        </w:drawing>
      </w:r>
    </w:p>
    <w:p w:rsidR="003E1C22" w:rsidRDefault="003E1C22" w:rsidP="00413783">
      <w:pPr>
        <w:autoSpaceDE w:val="0"/>
        <w:autoSpaceDN w:val="0"/>
        <w:adjustRightInd w:val="0"/>
        <w:ind w:right="142"/>
        <w:rPr>
          <w:rFonts w:ascii="HelveticaNeue-BoldItalic" w:eastAsia="Times New Roman" w:hAnsi="HelveticaNeue-BoldItalic" w:cs="HelveticaNeue-BoldItalic"/>
          <w:b/>
          <w:bCs/>
          <w:i/>
          <w:iCs/>
          <w:color w:val="000000"/>
          <w:szCs w:val="24"/>
        </w:rPr>
      </w:pPr>
    </w:p>
    <w:p w:rsidR="00413783" w:rsidRDefault="003C6799" w:rsidP="003C6799">
      <w:pPr>
        <w:autoSpaceDE w:val="0"/>
        <w:autoSpaceDN w:val="0"/>
        <w:adjustRightInd w:val="0"/>
        <w:ind w:right="142"/>
        <w:jc w:val="center"/>
        <w:rPr>
          <w:rFonts w:ascii="HelveticaNeue-BoldItalic" w:eastAsia="Times New Roman" w:hAnsi="HelveticaNeue-BoldItalic" w:cs="HelveticaNeue-BoldItalic"/>
          <w:b/>
          <w:bCs/>
          <w:i/>
          <w:iCs/>
          <w:color w:val="000000"/>
          <w:szCs w:val="24"/>
        </w:rPr>
      </w:pPr>
      <w:r>
        <w:rPr>
          <w:rFonts w:ascii="HelveticaNeue-BoldItalic" w:eastAsia="Times New Roman" w:hAnsi="HelveticaNeue-BoldItalic" w:cs="HelveticaNeue-BoldItalic"/>
          <w:b/>
          <w:bCs/>
          <w:i/>
          <w:iCs/>
          <w:color w:val="000000"/>
          <w:szCs w:val="24"/>
        </w:rPr>
        <w:t>Equity Statement</w:t>
      </w:r>
    </w:p>
    <w:p w:rsidR="00413783" w:rsidRDefault="00413783" w:rsidP="00413783">
      <w:pPr>
        <w:autoSpaceDE w:val="0"/>
        <w:autoSpaceDN w:val="0"/>
        <w:adjustRightInd w:val="0"/>
        <w:ind w:right="142"/>
        <w:rPr>
          <w:rFonts w:ascii="HelveticaNeue-BoldItalic" w:eastAsia="Times New Roman" w:hAnsi="HelveticaNeue-BoldItalic" w:cs="HelveticaNeue-BoldItalic"/>
          <w:b/>
          <w:bCs/>
          <w:i/>
          <w:iCs/>
          <w:color w:val="000000"/>
          <w:szCs w:val="24"/>
        </w:rPr>
      </w:pPr>
    </w:p>
    <w:p w:rsidR="00413783" w:rsidRDefault="00413783" w:rsidP="00413783">
      <w:pPr>
        <w:autoSpaceDE w:val="0"/>
        <w:autoSpaceDN w:val="0"/>
        <w:adjustRightInd w:val="0"/>
        <w:ind w:right="142"/>
        <w:rPr>
          <w:rFonts w:ascii="HelveticaNeue-BoldItalic" w:eastAsia="Times New Roman" w:hAnsi="HelveticaNeue-BoldItalic" w:cs="HelveticaNeue-BoldItalic"/>
          <w:b/>
          <w:bCs/>
          <w:i/>
          <w:iCs/>
          <w:color w:val="000000"/>
          <w:szCs w:val="24"/>
        </w:rPr>
      </w:pPr>
    </w:p>
    <w:p w:rsidR="00413783" w:rsidRDefault="00413783" w:rsidP="00413783">
      <w:pPr>
        <w:autoSpaceDE w:val="0"/>
        <w:autoSpaceDN w:val="0"/>
        <w:adjustRightInd w:val="0"/>
        <w:ind w:right="142"/>
        <w:rPr>
          <w:rFonts w:ascii="HelveticaNeue-BoldItalic" w:eastAsia="Times New Roman" w:hAnsi="HelveticaNeue-BoldItalic" w:cs="HelveticaNeue-BoldItalic"/>
          <w:b/>
          <w:bCs/>
          <w:i/>
          <w:iCs/>
          <w:color w:val="000000"/>
          <w:szCs w:val="24"/>
        </w:rPr>
      </w:pPr>
      <w:r>
        <w:rPr>
          <w:rFonts w:ascii="HelveticaNeue-BoldItalic" w:eastAsia="Times New Roman" w:hAnsi="HelveticaNeue-BoldItalic" w:cs="HelveticaNeue-BoldItalic"/>
          <w:b/>
          <w:bCs/>
          <w:i/>
          <w:iCs/>
          <w:color w:val="000000"/>
          <w:szCs w:val="24"/>
        </w:rPr>
        <w:t>Sports equity is about fairness in sport, equality of access, recognising inequalities and taking steps to address them. It is about changing the culture and structure of sport to ensure it becomes equally accessible to everyone in society.</w:t>
      </w:r>
    </w:p>
    <w:p w:rsidR="00413783" w:rsidRDefault="00413783" w:rsidP="00413783">
      <w:pPr>
        <w:autoSpaceDE w:val="0"/>
        <w:autoSpaceDN w:val="0"/>
        <w:adjustRightInd w:val="0"/>
        <w:ind w:left="306" w:firstLine="1134"/>
        <w:rPr>
          <w:rFonts w:ascii="HelveticaNeue-Roman" w:eastAsia="Times New Roman" w:hAnsi="HelveticaNeue-Roman" w:cs="HelveticaNeue-Roman"/>
          <w:color w:val="000000"/>
          <w:szCs w:val="24"/>
        </w:rPr>
      </w:pPr>
    </w:p>
    <w:p w:rsidR="00413783" w:rsidRPr="00CE4A15" w:rsidRDefault="0059471A" w:rsidP="00413783">
      <w:pPr>
        <w:autoSpaceDE w:val="0"/>
        <w:autoSpaceDN w:val="0"/>
        <w:adjustRightInd w:val="0"/>
        <w:rPr>
          <w:rFonts w:ascii="HelveticaNeue-Roman" w:eastAsia="Times New Roman" w:hAnsi="HelveticaNeue-Roman" w:cs="HelveticaNeue-Roman"/>
          <w:color w:val="000000"/>
          <w:sz w:val="8"/>
          <w:szCs w:val="8"/>
        </w:rPr>
      </w:pPr>
      <w:r>
        <w:rPr>
          <w:rFonts w:ascii="HelveticaNeue-Roman" w:eastAsia="Times New Roman" w:hAnsi="HelveticaNeue-Roman" w:cs="HelveticaNeue-Roman"/>
          <w:color w:val="000000"/>
          <w:szCs w:val="24"/>
        </w:rPr>
        <w:t>Hereford Triathlon Club</w:t>
      </w:r>
      <w:r w:rsidR="00413783">
        <w:rPr>
          <w:rFonts w:ascii="HelveticaNeue-Roman" w:eastAsia="Times New Roman" w:hAnsi="HelveticaNeue-Roman" w:cs="HelveticaNeue-Roman"/>
          <w:color w:val="000000"/>
          <w:szCs w:val="24"/>
        </w:rPr>
        <w:t xml:space="preserve"> is committed to ensuring that equity is incorporated across all aspects of its development. In doing so it acknowledges and adopts the following British Triathlon and Sport England </w:t>
      </w:r>
      <w:r w:rsidR="00413783" w:rsidRPr="0059471A">
        <w:rPr>
          <w:rFonts w:ascii="HelveticaNeue-Roman" w:eastAsia="Times New Roman" w:hAnsi="HelveticaNeue-Roman" w:cs="HelveticaNeue-Roman"/>
          <w:color w:val="000000"/>
          <w:szCs w:val="24"/>
        </w:rPr>
        <w:t xml:space="preserve">definition </w:t>
      </w:r>
      <w:r w:rsidR="00413783">
        <w:rPr>
          <w:rFonts w:ascii="HelveticaNeue-Roman" w:eastAsia="Times New Roman" w:hAnsi="HelveticaNeue-Roman" w:cs="HelveticaNeue-Roman"/>
          <w:color w:val="000000"/>
          <w:szCs w:val="24"/>
        </w:rPr>
        <w:t>of sports equity:</w:t>
      </w:r>
    </w:p>
    <w:p w:rsidR="00413783" w:rsidRDefault="00413783" w:rsidP="00413783">
      <w:pPr>
        <w:autoSpaceDE w:val="0"/>
        <w:autoSpaceDN w:val="0"/>
        <w:adjustRightInd w:val="0"/>
        <w:ind w:left="1746" w:right="142" w:firstLine="414"/>
        <w:rPr>
          <w:rFonts w:ascii="Arial" w:eastAsia="Times New Roman" w:hAnsi="Arial" w:cs="Arial"/>
          <w:sz w:val="8"/>
          <w:szCs w:val="8"/>
        </w:rPr>
      </w:pPr>
    </w:p>
    <w:p w:rsidR="00413783" w:rsidRDefault="00413783" w:rsidP="00413783">
      <w:pPr>
        <w:autoSpaceDE w:val="0"/>
        <w:autoSpaceDN w:val="0"/>
        <w:adjustRightInd w:val="0"/>
        <w:ind w:left="1746" w:right="142" w:firstLine="414"/>
        <w:rPr>
          <w:rFonts w:ascii="Arial" w:eastAsia="Times New Roman" w:hAnsi="Arial" w:cs="Arial"/>
          <w:sz w:val="8"/>
          <w:szCs w:val="8"/>
        </w:rPr>
      </w:pPr>
    </w:p>
    <w:p w:rsidR="00413783" w:rsidRDefault="00413783" w:rsidP="00413783">
      <w:pPr>
        <w:autoSpaceDE w:val="0"/>
        <w:autoSpaceDN w:val="0"/>
        <w:adjustRightInd w:val="0"/>
        <w:ind w:firstLine="1134"/>
        <w:rPr>
          <w:rFonts w:ascii="HelveticaNeue-BoldItalic" w:eastAsia="Times New Roman" w:hAnsi="HelveticaNeue-BoldItalic" w:cs="HelveticaNeue-BoldItalic"/>
          <w:b/>
          <w:bCs/>
          <w:i/>
          <w:iCs/>
          <w:color w:val="000000"/>
          <w:szCs w:val="24"/>
        </w:rPr>
      </w:pPr>
    </w:p>
    <w:p w:rsidR="00413783" w:rsidRDefault="00413783" w:rsidP="00413783">
      <w:p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The club respects the rights, dignity and worth of every person and will treat everyone equally within the context of their sport, regardless of age, ability, gender, race, ethnicity, religious belief, sexuality or social/economic status.</w:t>
      </w:r>
    </w:p>
    <w:p w:rsidR="00413783" w:rsidRDefault="00413783" w:rsidP="00413783">
      <w:pPr>
        <w:autoSpaceDE w:val="0"/>
        <w:autoSpaceDN w:val="0"/>
        <w:adjustRightInd w:val="0"/>
        <w:rPr>
          <w:rFonts w:ascii="HelveticaNeue-Roman" w:eastAsia="Times New Roman" w:hAnsi="HelveticaNeue-Roman" w:cs="HelveticaNeue-Roman"/>
          <w:color w:val="000000"/>
          <w:szCs w:val="24"/>
        </w:rPr>
      </w:pPr>
    </w:p>
    <w:p w:rsidR="00413783" w:rsidRDefault="00413783" w:rsidP="00413783">
      <w:p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The club will endeavour where possible to </w:t>
      </w:r>
      <w:r w:rsidR="003C6799">
        <w:rPr>
          <w:rFonts w:ascii="HelveticaNeue-Roman" w:eastAsia="Times New Roman" w:hAnsi="HelveticaNeue-Roman" w:cs="HelveticaNeue-Roman"/>
          <w:color w:val="000000"/>
          <w:szCs w:val="24"/>
        </w:rPr>
        <w:t xml:space="preserve">reduce the barriers to participation that may arise based on an individual’s age, ability, gender, race, ethnicity, religious belief, sexuality or social/economic status. </w:t>
      </w:r>
    </w:p>
    <w:p w:rsidR="00413783" w:rsidRDefault="00413783" w:rsidP="00413783">
      <w:pPr>
        <w:autoSpaceDE w:val="0"/>
        <w:autoSpaceDN w:val="0"/>
        <w:adjustRightInd w:val="0"/>
        <w:rPr>
          <w:rFonts w:ascii="Arial" w:eastAsia="Times New Roman" w:hAnsi="Arial" w:cs="Arial"/>
          <w:sz w:val="20"/>
        </w:rPr>
      </w:pPr>
    </w:p>
    <w:p w:rsidR="00413783" w:rsidRDefault="00413783" w:rsidP="00413783">
      <w:p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The club is committed to everyone having the right to enjoy their sport in an environment free from threat of intimidation, harassment and abuse.</w:t>
      </w:r>
    </w:p>
    <w:p w:rsidR="00413783" w:rsidRPr="00583673" w:rsidRDefault="00413783" w:rsidP="00413783">
      <w:pPr>
        <w:pStyle w:val="bullets"/>
        <w:tabs>
          <w:tab w:val="num" w:pos="1911"/>
        </w:tabs>
        <w:ind w:left="1191" w:right="1191"/>
        <w:rPr>
          <w:rFonts w:ascii="Arial" w:hAnsi="Arial" w:cs="Arial"/>
        </w:rPr>
      </w:pPr>
    </w:p>
    <w:p w:rsidR="00413783" w:rsidRDefault="00413783" w:rsidP="00413783">
      <w:p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All club members</w:t>
      </w:r>
      <w:r w:rsidR="003C6799">
        <w:rPr>
          <w:rFonts w:ascii="HelveticaNeue-Roman" w:eastAsia="Times New Roman" w:hAnsi="HelveticaNeue-Roman" w:cs="HelveticaNeue-Roman"/>
          <w:color w:val="000000"/>
          <w:szCs w:val="24"/>
        </w:rPr>
        <w:t xml:space="preserve"> and officials</w:t>
      </w:r>
      <w:r>
        <w:rPr>
          <w:rFonts w:ascii="HelveticaNeue-Roman" w:eastAsia="Times New Roman" w:hAnsi="HelveticaNeue-Roman" w:cs="HelveticaNeue-Roman"/>
          <w:color w:val="000000"/>
          <w:szCs w:val="24"/>
        </w:rPr>
        <w:t xml:space="preserve"> have a responsibility to oppose discriminatory behaviour and promote equality of opportunity.</w:t>
      </w:r>
    </w:p>
    <w:p w:rsidR="00413783" w:rsidRPr="00583673" w:rsidRDefault="00413783" w:rsidP="00413783">
      <w:pPr>
        <w:pStyle w:val="bullets"/>
        <w:tabs>
          <w:tab w:val="num" w:pos="1911"/>
        </w:tabs>
        <w:ind w:left="1191" w:right="1191"/>
        <w:rPr>
          <w:rFonts w:ascii="Arial" w:hAnsi="Arial" w:cs="Arial"/>
        </w:rPr>
      </w:pPr>
    </w:p>
    <w:p w:rsidR="00413783" w:rsidRDefault="00413783" w:rsidP="00413783">
      <w:p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The club will deal with any incidence of discriminatory behaviour seriously, according to club disciplinary procedures. All Incidences will be reported to the British Triathlon Federation Equity Manager for review. </w:t>
      </w:r>
    </w:p>
    <w:p w:rsidR="00413783" w:rsidRDefault="00413783" w:rsidP="00413783">
      <w:pPr>
        <w:autoSpaceDE w:val="0"/>
        <w:autoSpaceDN w:val="0"/>
        <w:adjustRightInd w:val="0"/>
        <w:rPr>
          <w:rFonts w:ascii="HelveticaNeue-Roman" w:eastAsia="Times New Roman" w:hAnsi="HelveticaNeue-Roman" w:cs="HelveticaNeue-Roman"/>
          <w:color w:val="000000"/>
          <w:szCs w:val="24"/>
        </w:rPr>
      </w:pPr>
    </w:p>
    <w:p w:rsidR="00413783" w:rsidRDefault="00413783" w:rsidP="00413783">
      <w:pPr>
        <w:autoSpaceDE w:val="0"/>
        <w:autoSpaceDN w:val="0"/>
        <w:adjustRightInd w:val="0"/>
        <w:rPr>
          <w:rFonts w:ascii="HelveticaNeue-Roman" w:eastAsia="Times New Roman" w:hAnsi="HelveticaNeue-Roman" w:cs="HelveticaNeue-Roman"/>
          <w:color w:val="000000"/>
          <w:szCs w:val="24"/>
        </w:rPr>
      </w:pPr>
    </w:p>
    <w:p w:rsidR="001A1CC4" w:rsidRDefault="00413783" w:rsidP="00470E2C">
      <w:p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The Club Welfare officer will be responsible for dealing with all matters of equity and will have attended the Running Sports Club for All </w:t>
      </w:r>
      <w:proofErr w:type="gramStart"/>
      <w:r>
        <w:rPr>
          <w:rFonts w:ascii="HelveticaNeue-Roman" w:eastAsia="Times New Roman" w:hAnsi="HelveticaNeue-Roman" w:cs="HelveticaNeue-Roman"/>
          <w:color w:val="000000"/>
          <w:szCs w:val="24"/>
        </w:rPr>
        <w:t>workshop</w:t>
      </w:r>
      <w:proofErr w:type="gramEnd"/>
      <w:r>
        <w:rPr>
          <w:rFonts w:ascii="HelveticaNeue-Roman" w:eastAsia="Times New Roman" w:hAnsi="HelveticaNeue-Roman" w:cs="HelveticaNeue-Roman"/>
          <w:color w:val="000000"/>
          <w:szCs w:val="24"/>
        </w:rPr>
        <w:t xml:space="preserve"> as a minimum requirement</w:t>
      </w:r>
      <w:r w:rsidR="003C6799">
        <w:rPr>
          <w:rFonts w:ascii="HelveticaNeue-Roman" w:eastAsia="Times New Roman" w:hAnsi="HelveticaNeue-Roman" w:cs="HelveticaNeue-Roman"/>
          <w:color w:val="000000"/>
          <w:szCs w:val="24"/>
        </w:rPr>
        <w:t xml:space="preserve"> and will seek further guidance from the British Triathlon Equity Manager. </w:t>
      </w:r>
    </w:p>
    <w:p w:rsidR="00470E2C" w:rsidRDefault="00470E2C" w:rsidP="00470E2C">
      <w:pPr>
        <w:autoSpaceDE w:val="0"/>
        <w:autoSpaceDN w:val="0"/>
        <w:adjustRightInd w:val="0"/>
        <w:rPr>
          <w:rFonts w:ascii="HelveticaNeue-Roman" w:eastAsia="Times New Roman" w:hAnsi="HelveticaNeue-Roman" w:cs="HelveticaNeue-Roman"/>
          <w:color w:val="000000"/>
          <w:szCs w:val="24"/>
        </w:rPr>
      </w:pPr>
    </w:p>
    <w:p w:rsidR="00470E2C" w:rsidRPr="00470E2C" w:rsidRDefault="00470E2C" w:rsidP="00470E2C">
      <w:pPr>
        <w:rPr>
          <w:rFonts w:asciiTheme="minorHAnsi" w:hAnsiTheme="minorHAnsi"/>
        </w:rPr>
      </w:pPr>
      <w:r w:rsidRPr="00470E2C">
        <w:rPr>
          <w:rFonts w:asciiTheme="minorHAnsi" w:hAnsiTheme="minorHAnsi"/>
        </w:rPr>
        <w:t>Signed on behalf of the Club Committee</w:t>
      </w:r>
    </w:p>
    <w:p w:rsidR="00470E2C" w:rsidRPr="00470E2C" w:rsidRDefault="00470E2C" w:rsidP="00470E2C">
      <w:pPr>
        <w:rPr>
          <w:rFonts w:asciiTheme="minorHAnsi" w:hAnsiTheme="minorHAnsi"/>
        </w:rPr>
      </w:pPr>
    </w:p>
    <w:p w:rsidR="00470E2C" w:rsidRPr="00470E2C" w:rsidRDefault="00470E2C" w:rsidP="00470E2C">
      <w:pPr>
        <w:rPr>
          <w:rFonts w:asciiTheme="minorHAnsi" w:hAnsiTheme="minorHAnsi"/>
        </w:rPr>
      </w:pPr>
      <w:r w:rsidRPr="00470E2C">
        <w:rPr>
          <w:rFonts w:asciiTheme="minorHAnsi" w:hAnsiTheme="minorHAnsi"/>
        </w:rPr>
        <w:t>Name____________________________ Position_________________________Date______</w:t>
      </w:r>
    </w:p>
    <w:p w:rsidR="00470E2C" w:rsidRPr="00470E2C" w:rsidRDefault="00470E2C" w:rsidP="00470E2C">
      <w:pPr>
        <w:rPr>
          <w:rFonts w:asciiTheme="minorHAnsi" w:hAnsiTheme="minorHAnsi"/>
        </w:rPr>
      </w:pPr>
    </w:p>
    <w:p w:rsidR="00470E2C" w:rsidRPr="00470E2C" w:rsidRDefault="00470E2C" w:rsidP="00470E2C">
      <w:pPr>
        <w:rPr>
          <w:rFonts w:asciiTheme="minorHAnsi" w:hAnsiTheme="minorHAnsi"/>
        </w:rPr>
      </w:pPr>
    </w:p>
    <w:p w:rsidR="00470E2C" w:rsidRPr="00470E2C" w:rsidRDefault="00470E2C" w:rsidP="00470E2C">
      <w:pPr>
        <w:rPr>
          <w:rFonts w:asciiTheme="minorHAnsi" w:hAnsiTheme="minorHAnsi"/>
        </w:rPr>
      </w:pPr>
    </w:p>
    <w:p w:rsidR="00470E2C" w:rsidRPr="00470E2C" w:rsidRDefault="00470E2C" w:rsidP="00470E2C">
      <w:pPr>
        <w:rPr>
          <w:rFonts w:asciiTheme="minorHAnsi" w:hAnsiTheme="minorHAnsi"/>
        </w:rPr>
      </w:pPr>
      <w:r w:rsidRPr="00470E2C">
        <w:rPr>
          <w:rFonts w:asciiTheme="minorHAnsi" w:hAnsiTheme="minorHAnsi"/>
        </w:rPr>
        <w:t>Name____________________________ Position_________________________Date______</w:t>
      </w:r>
    </w:p>
    <w:p w:rsidR="00470E2C" w:rsidRPr="00470E2C" w:rsidRDefault="00470E2C" w:rsidP="00470E2C">
      <w:pPr>
        <w:autoSpaceDE w:val="0"/>
        <w:autoSpaceDN w:val="0"/>
        <w:adjustRightInd w:val="0"/>
        <w:rPr>
          <w:rFonts w:asciiTheme="minorHAnsi" w:hAnsiTheme="minorHAnsi"/>
        </w:rPr>
      </w:pPr>
    </w:p>
    <w:sectPr w:rsidR="00470E2C" w:rsidRPr="00470E2C" w:rsidSect="001A1CC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Ital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3783"/>
    <w:rsid w:val="0006316F"/>
    <w:rsid w:val="001A1CC4"/>
    <w:rsid w:val="002F1EED"/>
    <w:rsid w:val="0036083A"/>
    <w:rsid w:val="003C6799"/>
    <w:rsid w:val="003E1C22"/>
    <w:rsid w:val="00413783"/>
    <w:rsid w:val="00470E2C"/>
    <w:rsid w:val="004E58C6"/>
    <w:rsid w:val="0059471A"/>
    <w:rsid w:val="009B589C"/>
    <w:rsid w:val="00CB215E"/>
    <w:rsid w:val="00F3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83"/>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rsid w:val="00413783"/>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 w:type="paragraph" w:styleId="BalloonText">
    <w:name w:val="Balloon Text"/>
    <w:basedOn w:val="Normal"/>
    <w:link w:val="BalloonTextChar"/>
    <w:uiPriority w:val="99"/>
    <w:semiHidden/>
    <w:unhideWhenUsed/>
    <w:rsid w:val="00413783"/>
    <w:rPr>
      <w:rFonts w:ascii="Tahoma" w:hAnsi="Tahoma" w:cs="Tahoma"/>
      <w:sz w:val="16"/>
      <w:szCs w:val="16"/>
    </w:rPr>
  </w:style>
  <w:style w:type="character" w:customStyle="1" w:styleId="BalloonTextChar">
    <w:name w:val="Balloon Text Char"/>
    <w:basedOn w:val="DefaultParagraphFont"/>
    <w:link w:val="BalloonText"/>
    <w:uiPriority w:val="99"/>
    <w:semiHidden/>
    <w:rsid w:val="00413783"/>
    <w:rPr>
      <w:rFonts w:ascii="Tahoma" w:eastAsia="Times"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RDM</dc:creator>
  <cp:lastModifiedBy>Nicola</cp:lastModifiedBy>
  <cp:revision>2</cp:revision>
  <dcterms:created xsi:type="dcterms:W3CDTF">2016-01-16T10:18:00Z</dcterms:created>
  <dcterms:modified xsi:type="dcterms:W3CDTF">2016-01-16T10:18:00Z</dcterms:modified>
</cp:coreProperties>
</file>